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EAE4" w14:textId="2D6AB5D0" w:rsidR="0014086E" w:rsidRPr="00EE3F5C" w:rsidRDefault="009D673A" w:rsidP="000F7238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Нетрадиционные </w:t>
      </w:r>
      <w:r w:rsidR="0014086E" w:rsidRPr="00EE3F5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формы работы с дошкольник</w:t>
      </w:r>
      <w:r w:rsidR="000F2230" w:rsidRPr="00EE3F5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ами </w:t>
      </w:r>
      <w:r w:rsidR="000F7238" w:rsidRPr="00EE3F5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br/>
      </w:r>
      <w:r w:rsidR="000F2230" w:rsidRPr="00EE3F5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по экологическому воспитанию</w:t>
      </w:r>
      <w:r w:rsidR="000F7238" w:rsidRPr="00EE3F5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.</w:t>
      </w:r>
    </w:p>
    <w:p w14:paraId="54156D91" w14:textId="77777777" w:rsidR="00E66687" w:rsidRPr="000F7238" w:rsidRDefault="00E66687" w:rsidP="000F7238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F45DF1B" w14:textId="1D6E1B70" w:rsidR="0014086E" w:rsidRDefault="0014086E" w:rsidP="000F723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Автор: </w:t>
      </w:r>
      <w:r w:rsidR="00E66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Исхакова Альбина Ильдусовна, воспитатель</w:t>
      </w:r>
    </w:p>
    <w:p w14:paraId="5D4C89E1" w14:textId="76721362" w:rsidR="000F7238" w:rsidRDefault="0014086E" w:rsidP="00E666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Организация: </w:t>
      </w:r>
      <w:r w:rsidR="00E66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МАДОУ Детский сад № 301</w:t>
      </w:r>
    </w:p>
    <w:p w14:paraId="60E0CCED" w14:textId="77777777" w:rsidR="00E66687" w:rsidRPr="000F7238" w:rsidRDefault="00E66687" w:rsidP="00E666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525A79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одним из стратегически важных вопросов образования является экологическое воспитание подрастающего поколения.</w:t>
      </w:r>
    </w:p>
    <w:p w14:paraId="5E65B6B6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образовательной области </w:t>
      </w:r>
      <w:r w:rsidRPr="000F7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«Познание»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направлено</w:t>
      </w:r>
      <w:r w:rsid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формирование первичных представлениях об объектах окружающего мира, их свойствах и отношениях (форме, цвете, размере, причинах и следствиях и др.); о планете Земля как общем доме людей, об особенностях ее природы, многообразии стран и народов; расширение кругозора детей.</w:t>
      </w:r>
    </w:p>
    <w:p w14:paraId="7F1F4D63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образовательной области </w:t>
      </w:r>
      <w:r w:rsidRPr="000F7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«Речевое развитие»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предполагает знакомство с детской литературой, в том числе и с природоведческой.</w:t>
      </w:r>
    </w:p>
    <w:p w14:paraId="6EE8D708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Образовательная область </w:t>
      </w:r>
      <w:r w:rsidRPr="000F7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«Художественно-эстетическое</w:t>
      </w:r>
      <w:r w:rsidRPr="000F7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7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развитие»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предполагает становление предпосылок ценностно-смыслового восприятия и понимания мира природы; формирование эстетического отношения к окружающему миру в целом.</w:t>
      </w:r>
    </w:p>
    <w:p w14:paraId="758E48B6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Образовательная область </w:t>
      </w:r>
      <w:r w:rsidRPr="000F7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«Физическое развитие»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направлена на становление ценностей здорового образа жизни у дошкольников</w:t>
      </w:r>
    </w:p>
    <w:p w14:paraId="6E88633A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Взаимодействие дошкольников с природой в процессе экологического образования развивает психику ребенка, двигательную активность и делает его физически более крепким и здоровым</w:t>
      </w:r>
    </w:p>
    <w:p w14:paraId="0153A4AE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Наряду с традиционными формами и методами э</w:t>
      </w:r>
      <w:r w:rsidR="000F2230"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кологического воспитания в нашей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педагогической деятельности (беседы, наблюдения, чтение литературы, рассматривание, непосредственно образовательная деятельнос</w:t>
      </w:r>
      <w:r w:rsidR="000F2230"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ть, практическая деятельность) мы применяем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иннов</w:t>
      </w:r>
      <w:r w:rsidR="000F2230"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ационные формы и методы. Приведем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примеры различных </w:t>
      </w:r>
      <w:r w:rsidRPr="000F7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инновационных направлений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экологического воспитания дошкольников.</w:t>
      </w:r>
    </w:p>
    <w:p w14:paraId="00E15D63" w14:textId="77777777" w:rsidR="0014086E" w:rsidRPr="00E66687" w:rsidRDefault="0014086E" w:rsidP="000F72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E66687">
        <w:rPr>
          <w:rFonts w:ascii="Times New Roman" w:eastAsia="Times New Roman" w:hAnsi="Times New Roman" w:cs="Times New Roman"/>
          <w:color w:val="8B0000"/>
          <w:sz w:val="24"/>
          <w:szCs w:val="24"/>
          <w:shd w:val="clear" w:color="auto" w:fill="FFFFFF"/>
          <w:lang w:eastAsia="ru-RU"/>
        </w:rPr>
        <w:t>«</w:t>
      </w:r>
      <w:r w:rsidRPr="00E66687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ru-RU"/>
        </w:rPr>
        <w:t>Экологические игры»</w:t>
      </w:r>
    </w:p>
    <w:p w14:paraId="60C85EF4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Экологическая игра помогает педагогу в более доступной форме донести до детей смысл сложных природных явлений; развивает познавательные способности у детей; уточняет, закрепляет, расширяет имеющиеся у детей представления о предметах и явлениях природы, растениях, животных. Игры можно проводить с детьми как коллективно, так и индивидуально, усложняя их с учетом возраста детей. Дидактические игры проводят в часы досуга, на занятиях и прогулках.</w:t>
      </w:r>
    </w:p>
    <w:p w14:paraId="01EFA0A1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Содержанию сюжетно-ролевых игр я придаю экологический характер: «В лес за грибами и ягодами», «На рыбалку вместе с </w:t>
      </w:r>
      <w:proofErr w:type="gramStart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дедом »</w:t>
      </w:r>
      <w:proofErr w:type="gramEnd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«Путешествие по горам», «К бабушке на грядку» и т.д.</w:t>
      </w:r>
    </w:p>
    <w:p w14:paraId="60F1ED85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Игры-ребусы, игры-опыты, игры-исследования, игры-медитации («Я – цветок ромашка», «Я - осенний дождь</w:t>
      </w:r>
      <w:r w:rsid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«Я - маленький лягушонок», «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Я- фермер» и другие) дают новые впечатления о жизни и труде людей, о состоянии природы и её изменениях; пробуждают интерес к природе и развивают ценностное отношение к ней; формируют мотивы и практические умения экологически целесообразной деятельности. Предоставляют детям возможности для проявления самостоятельности, инициативности, сотрудничества, ответственности и способности принимать правильные решения. В данных играх дети применяют свой жизненный опыт и отражают то, что их интересует, волнует, радует.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C31E787" w14:textId="77777777" w:rsidR="0014086E" w:rsidRPr="00E66687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E66687">
        <w:rPr>
          <w:rFonts w:ascii="Times New Roman" w:eastAsia="Times New Roman" w:hAnsi="Times New Roman" w:cs="Times New Roman"/>
          <w:color w:val="8B0000"/>
          <w:sz w:val="24"/>
          <w:szCs w:val="24"/>
          <w:shd w:val="clear" w:color="auto" w:fill="FFFFFF"/>
          <w:lang w:eastAsia="ru-RU"/>
        </w:rPr>
        <w:t>2. «</w:t>
      </w:r>
      <w:r w:rsidRPr="00E66687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ru-RU"/>
        </w:rPr>
        <w:t>Письмо-жалоба»</w:t>
      </w:r>
    </w:p>
    <w:p w14:paraId="618BF936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Интересным приёмом в работе с детьми, является получение писем-жалоб от жителей живого уголка, жителей леса, сада, огорода - те, кто нуждается в помощи и защите человека. При получении такого письма дети задумываются над его содержанием, обговаривают различные экологические ситуации, решают, как можно помочь тому или иному живому существу, лесу, реке и т.д. Как нужно оберегать и охранять природу – своего края и всей планеты.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1E47E48" w14:textId="36F749F3" w:rsidR="0014086E" w:rsidRPr="00E66687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E66687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ru-RU"/>
        </w:rPr>
        <w:t>3. «Кейс – технология».</w:t>
      </w:r>
    </w:p>
    <w:p w14:paraId="45CD7F0D" w14:textId="13569DD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Метод «Кейс – технология</w:t>
      </w:r>
      <w:r w:rsidRPr="000F7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proofErr w:type="gramStart"/>
      <w:r w:rsidRPr="000F7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э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gramEnd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разбор ситуации или конкретного случая, деловая игра. Главное ее предназначение – развивать способность анализировать различные проблемы и находить их решение, а также умение работать с информацией. Кейс -технологии развивают коммуникативные компетенции в тех образовательных областях, где нет однозначного ответа на поставленный вопрос, а есть несколько ответов, и нужно найти правильный ответ, аргументируя свои </w:t>
      </w:r>
      <w:proofErr w:type="gramStart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доводы..</w:t>
      </w:r>
      <w:proofErr w:type="gramEnd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Например, кейс-фото или кейс-иллюстрация «Правильно ли ведет себя ребенок в природе?»</w:t>
      </w:r>
    </w:p>
    <w:p w14:paraId="778FE8F7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«Узнай по объявлениям</w:t>
      </w:r>
      <w:r w:rsidRPr="000F7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знакомит с особенностями животных и птиц (внешний вид, поведение, среда обитания), развивает логическое мышление.</w:t>
      </w:r>
      <w:r w:rsidRPr="000F72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внимательно слушают объявление, и отгадывают о ком идёт речь (животное или птица).</w:t>
      </w:r>
    </w:p>
    <w:p w14:paraId="66E9445D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Примеры объявлений:</w:t>
      </w:r>
    </w:p>
    <w:p w14:paraId="1DF08EB6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болотная ягода, оранжевого цвета. Состою из множества сочных шариков.</w:t>
      </w:r>
    </w:p>
    <w:p w14:paraId="309F9750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Потерялось хвойное деревце, которое скидывает хвою на зиму.</w:t>
      </w:r>
    </w:p>
    <w:p w14:paraId="757C9E91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Приходите ко мне в гости! Адреса не имею. Свой домик ношу всегда на себе.</w:t>
      </w:r>
    </w:p>
    <w:p w14:paraId="48DC1DF5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Друзья! Кому нужны иглы, обращаться ко мне.</w:t>
      </w:r>
    </w:p>
    <w:p w14:paraId="3F760E74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Деловая игра «Хорошо – плохо» совершенствует знания детей о явлениях живой и неживой природы, животных и растений: </w:t>
      </w:r>
      <w:proofErr w:type="gramStart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 Комар</w:t>
      </w:r>
      <w:proofErr w:type="gramEnd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это хорошо или плохо?», « Болото - это хорошо или плохо», «Деревья без листьев зимой – это хорошо или плохо?» и так далее.</w:t>
      </w:r>
    </w:p>
    <w:p w14:paraId="2F1558CD" w14:textId="7CF1FE9E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Деловая игра «Охотники»</w:t>
      </w:r>
      <w:r w:rsidRPr="000F72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показывает детям, что в природе всё связано между собой. Я предлагаю одному ребёнку разложить в определенной последовательности животных, которые охотятся друг за другом. Другие дети тоже помогают найти правильные картинки с животными. Можно предложить начинать игру с растения, лягушки или комара.</w:t>
      </w:r>
    </w:p>
    <w:p w14:paraId="60FC7016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Деловая игра «Что будет, если</w:t>
      </w:r>
      <w:r w:rsidRPr="000F7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…?»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помогает узнать, что надо делать для того, чтобы беречь, сохранять и приумножать природу, развивает умения делать выводы и умозаключения. Например: что будет, если в реку один мальчик бросит банку из-под лимонада? А два? А три? А много мальчиков? Что будет, если в выходной из леса одна семья привезёт охапку первоцветов? Две семьи? Пять? Что будет, если у одного водителя машина выбрасывает много выхлопных газов? Три машины? Половина водителей города? Что будет если не потушить костер в лесу?</w:t>
      </w:r>
    </w:p>
    <w:p w14:paraId="4F64DDFF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Деловая игра «Береги природу</w:t>
      </w:r>
      <w:r w:rsidRPr="000F72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 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столе или доске располагаю картинки, изображающие растения, птиц, зверей, человека, солнца, воды и т.д. Я убираю одну из картинок, и дети должны рассказать, что произойдёт с оставшимися живыми объектами, если на Земле не будет спрятанного объекта. Например: убираем птицу – что будет с остальными животными, с человеком, с растениями и т.д.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BA56FF4" w14:textId="77777777" w:rsidR="0014086E" w:rsidRPr="00E66687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E66687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ru-RU"/>
        </w:rPr>
        <w:t>4. «ИОС»</w:t>
      </w:r>
    </w:p>
    <w:p w14:paraId="44C4C832" w14:textId="77777777" w:rsid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Применяю в своей работе и игровые обучающие ситуации (ИОС) со сказочными героями: </w:t>
      </w:r>
      <w:proofErr w:type="gramStart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 Жар</w:t>
      </w:r>
      <w:proofErr w:type="gramEnd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-птица беседует с детьми о деревьях», «Вини – Пух идет на луг за медом», «Человек Рассеянный знакомится с комнатными растениями», «Чиполлино проводит опыты с луком». Игровые обучающие ситуации типа путешествий также пробуждают познавательный интерес к природе. Путешествия это собирательное название различного рода игр в посещение, поездки, походы. Посещая интересные места - леса, зоопарка, музеи, фермы, дети в игровой форме получают новые знания о природе.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C40F703" w14:textId="77777777" w:rsidR="0014086E" w:rsidRPr="00E66687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E66687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ru-RU"/>
        </w:rPr>
        <w:t>5. «Диалог с природой»</w:t>
      </w:r>
    </w:p>
    <w:p w14:paraId="7351078D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приёма диалога с природой</w:t>
      </w:r>
      <w:r w:rsidRPr="000F7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нацеливает на развитие эмоциональной сферы ребенка, чувствительности. Диалоги осуществляются в различных вариантах - "секретные" (дети "один на один" общаются с природой) или "открытые" (устные обращения). «Спросим у реки, какая рыба в ней живёт», «Спроси у бабочки, на какие растения она сегодня опускалась».</w:t>
      </w:r>
    </w:p>
    <w:p w14:paraId="069BA7C9" w14:textId="77777777" w:rsidR="0014086E" w:rsidRPr="00E66687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E6668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 </w:t>
      </w:r>
      <w:r w:rsidRPr="00E66687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ru-RU"/>
        </w:rPr>
        <w:t>6. «Метод экологической идентификации»</w:t>
      </w:r>
    </w:p>
    <w:p w14:paraId="1C806B5D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«Метод экологической идентификации» - отождествление себя с каким-либо природным объектом или явлением, игровой прием «превращения» в образы животных, растений, действия от их имени. Побывав в роли какого-либо предмета или объекта природы, ребенок начинает 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относиться к нему с уважением. Например, обыгрывание ситуации «Я - муравей</w:t>
      </w:r>
      <w:proofErr w:type="gramStart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»</w:t>
      </w:r>
      <w:proofErr w:type="gramEnd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«Я – сломанное дерево… », «Я - птенчик, выпавший из гнезда … », « Я- засохшее комнатное растение».</w:t>
      </w:r>
    </w:p>
    <w:p w14:paraId="05A3A21C" w14:textId="77777777" w:rsidR="0014086E" w:rsidRPr="00E66687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E6668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 </w:t>
      </w:r>
      <w:r w:rsidRPr="00E66687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ru-RU"/>
        </w:rPr>
        <w:t>7. «Метод моделирования»</w:t>
      </w:r>
      <w:r w:rsidRPr="00E66687">
        <w:rPr>
          <w:rFonts w:ascii="Times New Roman" w:eastAsia="Times New Roman" w:hAnsi="Times New Roman" w:cs="Times New Roman"/>
          <w:color w:val="8B0000"/>
          <w:sz w:val="24"/>
          <w:szCs w:val="24"/>
          <w:shd w:val="clear" w:color="auto" w:fill="FFFFFF"/>
          <w:lang w:eastAsia="ru-RU"/>
        </w:rPr>
        <w:t>.</w:t>
      </w:r>
    </w:p>
    <w:p w14:paraId="718EBF0C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Моделирование основано на принципе замещения реальных объектов предметами, схематическими изображениями, знаками. Цель моделирования 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экологическом воспитании - обеспечение успешного усвоения дошкольниками знаний об особенностях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объектов природы, их структуры и взаимосвязях. Познание дошкольниками явлений природы или свойств объектов природы может проходить ещё путём практического моделирования, т. е. экспериментирования. Используя предметы - заместители дети делают выводы, почему у рыб обтекаемая форма, почему животные имеют защитную окраску, для чего хищникам нужны когти.</w:t>
      </w:r>
    </w:p>
    <w:p w14:paraId="0C441604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Другой вид моделирования – графическое, которое помогает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дошкольникам</w:t>
      </w:r>
      <w:r w:rsidRPr="000F72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проследить закономерности изменения в росте, в развитии живых существ, изменения по временам года и другое. Например, фенологические календари природы, которые мы ведем в группе. Он в графическом виде дает наглядно представление о смене и признаках времен года, смене температуры, осадках в разные времена года и т. д. В разных возрастных группах мы заполняем календарь наблюдения за птицами, календарь роста и развития лука, всходов семян растений.</w:t>
      </w:r>
    </w:p>
    <w:p w14:paraId="2B0D453C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Моделирование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(предметное, графическое, практическое)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формирует глубокое и осмысленное познание явлений природы, помогает подготовить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дошкольников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школе и сохранить непрерывность в образовании детского сада и начальной школы.</w:t>
      </w:r>
    </w:p>
    <w:p w14:paraId="3725E7F6" w14:textId="77777777" w:rsidR="0014086E" w:rsidRPr="00E66687" w:rsidRDefault="0014086E" w:rsidP="000F723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E6668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 </w:t>
      </w:r>
      <w:r w:rsidRPr="00E66687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ru-RU"/>
        </w:rPr>
        <w:t>8. «Мнемотехника»</w:t>
      </w:r>
    </w:p>
    <w:p w14:paraId="4440A80D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Заниматься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мнемотехникой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с детьми 4-5 лет, когда у них уже накоплен основной словарный запас, используя алгоритмы процессов ухода за комнатными растениями, посадка семян и т. д. Обучение строится от простого к сложному.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Работу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начинаем с простейших мнемоквадратов, затем переходим к мнемодорожкам, а позже к мнемотаблицам. Мнемотаблица </w:t>
      </w:r>
      <w:proofErr w:type="gramStart"/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графическое или частично графическое изображение</w:t>
      </w:r>
      <w:proofErr w:type="gramEnd"/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явлений природы, некоторых действий, персонажей сказки, то есть можно нарисовать то что посчитаете нужным. Но изобразить так, чтобы нарисованное было понятно детям. Примером может служить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мнемотаблица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«Путешествие капельки», «Почему пришла весна», «Кому необходима вода», «Кому нужен лес» и т.д.</w:t>
      </w:r>
    </w:p>
    <w:p w14:paraId="7F7BD2D6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9. «Проектно - исследовательская деятельность»</w:t>
      </w:r>
    </w:p>
    <w:p w14:paraId="4C544CF5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Проектно - исследовательская деятельность также частью работы по экологическому образованию и воспитанию детей.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Дошкольники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прирожденные исследователи. Это возраст, когда ребенок хочет познать все, ему интересны природные объекты, явления, взаимосвязи в природе. Организация проектно-исследовательской деятельности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дошкольников на экологическом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материале позволит педагогам формировать ключевые компетентности у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ребенка: умение увидеть проблему, искать и находить информацию,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работать в группе, рассказывать о результатах, размышлять, сравнивать, отвечать на вопросы, делать выводы, устанавливать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причинно-следственную связь.</w:t>
      </w:r>
    </w:p>
    <w:p w14:paraId="59193E86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Большой интерес вызывают у детей проект -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«Приключения капельки»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свойствах воды, в ходе реализации которого мы познакомились со свойствами воды с помощью простых экспериментов. Реализуя проект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«Огород на подоконнике», чтобы подвести детей к выводу о необходимости влаги для роста растений, проращивали семена в двух блюдцах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 пустом и с влажной ватой). Чтобы подвести детей к выводу о необходимости тепла для роста растений поместить два одинаковых растения в разные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условия: одно в теплое место, другое в холодное и наблюдали за их ростом. Проектная деятельность </w:t>
      </w:r>
      <w:r w:rsidR="000F2230"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«Плесень – это гриб» познакомили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с разновидностью грибов. Один из проектов, успешно реализованных в моей группе, является проект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«Лесное царство» по ознакомлению с хвойными растениями архангельской области.</w:t>
      </w:r>
    </w:p>
    <w:p w14:paraId="38808D9F" w14:textId="77777777" w:rsidR="0014086E" w:rsidRPr="00E66687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E6668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 </w:t>
      </w:r>
      <w:r w:rsidRPr="00E66687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ru-RU"/>
        </w:rPr>
        <w:t>10. «Экологические акции»</w:t>
      </w:r>
    </w:p>
    <w:p w14:paraId="36C5D8AA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Дети, совместно с родителями активно стали участвовать в проведении экологических акций, праздников, осознанно понимая необходимость защиты природы, Земли от разрушения, стремление к активной деятельности по охране окружающей среды в рамках детского сада, города. 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 сплотились с родителями, которые являются нашими надежными помощниками в экологическом воспитании детей. В нашей группе мы принимали участие в акциях «Посади дерево - сохрани лес», «Сохраним ели», «Сбережем лес от пожаров», «Кормушки для птиц», «Чистая территория- чистый дом», «Сдай макулатуру-сохрани дерево», «Эко-сумка для семьи»</w:t>
      </w:r>
    </w:p>
    <w:p w14:paraId="5F15CBAC" w14:textId="77777777" w:rsidR="0014086E" w:rsidRPr="00E66687" w:rsidRDefault="0014086E" w:rsidP="000F723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E6668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 </w:t>
      </w:r>
      <w:r w:rsidRPr="00E66687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ru-RU"/>
        </w:rPr>
        <w:t>11. «Экологические тропинки»</w:t>
      </w:r>
    </w:p>
    <w:p w14:paraId="62335E1F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Создание 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экологических тропинок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на территории детского сада является средством обучения и экологического воспитания дошкольников, учитывающего региональный компонент, Работа дошкольников на экологической тропе организована по следующим направлениям: поисковое, инвентаризационное, учебно-исследовательское, практическое природоохранное, просветительско-пропагандистское.</w:t>
      </w:r>
    </w:p>
    <w:p w14:paraId="67AEC6E4" w14:textId="77777777" w:rsidR="0014086E" w:rsidRPr="00E66687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E66687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ru-RU"/>
        </w:rPr>
        <w:t>12. «Экологический ай</w:t>
      </w:r>
      <w:r w:rsidRPr="00E66687">
        <w:rPr>
          <w:rFonts w:ascii="Times New Roman" w:eastAsia="Times New Roman" w:hAnsi="Times New Roman" w:cs="Times New Roman"/>
          <w:b/>
          <w:bCs/>
          <w:i/>
          <w:iCs/>
          <w:color w:val="8B0000"/>
          <w:sz w:val="24"/>
          <w:szCs w:val="24"/>
          <w:lang w:eastAsia="ru-RU"/>
        </w:rPr>
        <w:t> </w:t>
      </w:r>
      <w:r w:rsidRPr="00E66687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ru-RU"/>
        </w:rPr>
        <w:t>- стоппер»</w:t>
      </w:r>
    </w:p>
    <w:p w14:paraId="37110DCB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«Экологический ай</w:t>
      </w:r>
      <w:r w:rsidRPr="000F72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стоппер» ловушка для глаза - яркий, неординарный, выделяющийся элемент или необычный способ подачи информации, привлекающий внимание.</w:t>
      </w:r>
      <w:r w:rsidRPr="000F72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Многих современных детей отличает «клиповое мышление», воспитанное экранной культурой телевизоров, компьютеров и айфонов. Для привлечения их внимания необходимо что-то необычное, яркое, бросающееся в глаза, то есть визуальный раздражитель, не позволяющий пройти мимо. Этой особенностью мы воспользовались для создания экологических ай-стопперов, призванных обратить внимание, приковать взгляд к экологическим объектам, интерес к которым мы хотим в ребенке пробудить.</w:t>
      </w:r>
    </w:p>
    <w:p w14:paraId="244AECFB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 - стопперами могут быть необычные предметы, куклы, панно, интригующие надписи, которые дети 5-7 лет уже вполне могут прочитать. Сильнейший ай-стоппер – это цвет, особенно яркий, ведь именно цвет предмета человеческий глаз различает быстрее всего. Также используются разнообразные нестандартные и смешные изображения животных, растений, людей. Такой приём успешно применяется в Центрах и уголках самостоятельной активности детей для побуждения их к самостоятельной исследовательской деятельности, а также на экологической тропе (здесь ай -стопперы могут одновременно служить указателями). Это могут быть как различные виды плакатов, информационных листков: «Ядовитые растения и грибы», «Опасные насекомые», «Береги родную природу - не оставляй после себя мусор!» и т.д.</w:t>
      </w:r>
    </w:p>
    <w:p w14:paraId="6972108E" w14:textId="77777777" w:rsidR="0014086E" w:rsidRPr="00E66687" w:rsidRDefault="0014086E" w:rsidP="000F723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E6668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 </w:t>
      </w:r>
      <w:r w:rsidRPr="00E66687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ru-RU"/>
        </w:rPr>
        <w:t>13. «Экологический сторисек»</w:t>
      </w:r>
    </w:p>
    <w:p w14:paraId="57F1FA57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Экологический сторисек «мешок историй»– это интересный современный вариант такой традиционной формы работы с детьми, как 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вслух».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выглядит «мешок историй»? Это настоящий полотняный мешок или рюкзачок, внутри которого находится хорошая иллюстрированная книга. Дополняют книгу мягкие игрушки, реквизит, научно-популярная, энциклопедическая литература по теме, аудиокассета или компакт-диск, дидактическая либо развивающая игра, и многое другое.</w:t>
      </w:r>
    </w:p>
    <w:p w14:paraId="791DC4E0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Формат «экологического сторисека» предполагает выбор какой-либо детской экологической художественной книги для чтения вслух и подготовку комплекта методических материалов к этой книге, что, несомненно, поможет сделать чтение более интересным, а процесс усвоения экологических знаний - увлекательным. Мы привлекали к чтению экологических сказок - бабушек наших воспитанников. Они приходили в вечернее время и дети с удовольствием ждали с ними встречи. Задачи сторисека: чтение хорошей детской литературы экологической направленности, расширение кругозора ребенка, пополнение словарного запаса, развитие навыков осмысленного восприятия окружающего мира, навыков обсуждения, стимулирование интереса к природе и природоохранной деятельности.</w:t>
      </w:r>
    </w:p>
    <w:p w14:paraId="0616CD73" w14:textId="77777777" w:rsidR="0014086E" w:rsidRPr="00E66687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E6668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 </w:t>
      </w:r>
      <w:r w:rsidRPr="00E66687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eastAsia="ru-RU"/>
        </w:rPr>
        <w:t>14. «Эко-сумка»</w:t>
      </w:r>
    </w:p>
    <w:p w14:paraId="33D462DC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«мешка историй» хорошо подойдет эко-сумка,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сшитая своими руками. Эко-сумка </w:t>
      </w:r>
      <w:proofErr w:type="gramStart"/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сумка из ткани, самой простой конструкции, призванная заменить полиэтиленовые пакеты. По сравнению с полиэтиленовыми пакетами, у эко-сумок есть масса преимуществ: они многоразовые, они не вредят окружающей среде и, конечно же, они выглядят гораздо красивее и креативнее. Познакомив детей с эко-сумкой, мы рассказываем о том, как сделать еще один шаг в сторону спасения природы. Эко-сумку мы рекомендовали сшить мамам по эскизам детей. Учитывались все 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пожелания: материал, цвет, величина. Некоторые дети наносили на эко-сумку рисунок с помощью специальных красок для ткани и фломастеров. В этих сумочках дети приносили в детский сад игрушки и корм для птиц.</w:t>
      </w:r>
    </w:p>
    <w:p w14:paraId="75E16098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15. «Экологический микрофон».</w:t>
      </w:r>
    </w:p>
    <w:p w14:paraId="62439CC8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беседы дети вместе с воспитателем образуют круг и, передавая друг другу имитированный или игрушечный микрофон, высказывают свои мысли на заданную экологическую тему. Все высказывания детей принимаются, одобряются, однако не обсуждаются. В конце игры обобщаются все высказывания. Микрофон позволяет детям свободно выражать свои мысли и чувства. С помощью микрофона активизируются слабоактивные дети группы - «Говорит тот, у кого микрофон». Эта форма работы помогает Ф формировать у детей осознанно-правильное отношение к природным явлениям и объектам, а </w:t>
      </w:r>
      <w:proofErr w:type="gramStart"/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же</w:t>
      </w:r>
      <w:proofErr w:type="gramEnd"/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развивает критическое мышление дошкольников.</w:t>
      </w:r>
    </w:p>
    <w:p w14:paraId="56E27E58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15. «Живая книга»</w:t>
      </w:r>
    </w:p>
    <w:p w14:paraId="4A15E011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современный вариант традиционной формы «вечер встречи» с той разницей, что «живая книга» дает возможность непосредственно пообщаться с человеком (прочитать «живую книгу») и получить представление:</w:t>
      </w:r>
    </w:p>
    <w:p w14:paraId="4441CDCF" w14:textId="77777777" w:rsidR="0014086E" w:rsidRPr="000F7238" w:rsidRDefault="0014086E" w:rsidP="000F72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профессиях,</w:t>
      </w:r>
    </w:p>
    <w:p w14:paraId="2B814BAD" w14:textId="77777777" w:rsidR="0014086E" w:rsidRPr="000F7238" w:rsidRDefault="0014086E" w:rsidP="000F72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социальных группах</w:t>
      </w:r>
      <w:proofErr w:type="gramEnd"/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связанных с экологией;</w:t>
      </w:r>
    </w:p>
    <w:p w14:paraId="1A40FEA5" w14:textId="77777777" w:rsidR="0014086E" w:rsidRPr="000F7238" w:rsidRDefault="0014086E" w:rsidP="000F72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чистоте окружающей среды, как о важной составляющей здоровья человека и всего живого на земле и др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14:paraId="4A75CEC4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«Книгами» могут быть экологи, волонтеры, медицинские работники, краеведы, лесничие, музейные и библиотечные работники, писатели, поэты и другие интересные люди, посвятившие себя проблеме охраны окружающей среды. Нашим детям очень понравилась встреча с папой нашего воспитанника, который работает инспектором лесного хозяйства. Из его рассказа дети узнали о его профессии, о лесе и его охране, смогли задать интересующие вопросы, провели совместно с ним посадку семян хвойных деревьев нашего края. Неоднократно в гости к детям приходили работники районной библиотеки. Они проводили работу по ознакомлению детей с писателями-натуралистами. Во время этих встреч 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было очень интересно,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ведь общение с книгами духовно обогащает маленького человека, делает его добрее и прекраснее.</w:t>
      </w:r>
    </w:p>
    <w:p w14:paraId="248A1257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16.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СОРСИ</w:t>
      </w:r>
    </w:p>
    <w:p w14:paraId="5FEE64FA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Современная сюжетно - отобразительная развивающая спортивная игра, включающая в себя синтез различных видов деятельности, объединённых одним общим сюжетом. Игра состоит из испытаний, каждое испытание включает в себя два этапа: двигательный и познавательный. Испытание проходит в течение 5-7 минут. СОРСИ экологической направленности можно включать в итоговые мероприятия в виде эстафет: </w:t>
      </w:r>
      <w:proofErr w:type="gramStart"/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 Соберем</w:t>
      </w:r>
      <w:proofErr w:type="gramEnd"/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съедобные грибы и ягоды», «Поможем затушить возгорание в лесу», «Чистая земля, чистая река», «Животные «Красной книги» и другие».</w:t>
      </w:r>
    </w:p>
    <w:p w14:paraId="57A4AEB3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17.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«Информационные технологии»</w:t>
      </w:r>
    </w:p>
    <w:p w14:paraId="63CEE7BC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работе с дошкольниками очень часто сталкиваешься с недостатком информации и наглядного материала. В своей деятельности с детьми по экологии, я нашла решение - использование современных информационных технологий. Одним из наиболее доступных средств использования компьютерных технологий в обучении дошкольников являются мультимедийные презентации,</w:t>
      </w: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дидактические картинки, репродукции художественных картин, фотографии, видеофильмы, звукозаписи (записи голосов птиц, млекопитающих, шум и голоса леса, прибоя, дождя, ветра и т.д.). Ребенку, с его наглядно - образным мышлением, понятно лишь то, что можно одновременно рассмотреть, услышать, подействовать с предметом или оценить действие объекта. Именно поэтому так важно при обучении дошкольников обращаться к доступным для них каналам получения информации, при котором дети становятся активными, а не пассивными объектами педагогического воздействия.</w:t>
      </w:r>
    </w:p>
    <w:p w14:paraId="139D07EB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18. «Творческие объединения»</w:t>
      </w:r>
    </w:p>
    <w:p w14:paraId="0A457613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Именно дети дошкольного возраста, с их желанием познать окружающий мир, имеют большие возможности, для развития нравственной позиции по отношению к родному краю. Поэтому, инновационным в своей работе могу считать создание творческого объединения по познавательно исследовательской деятельности </w:t>
      </w:r>
      <w:proofErr w:type="gramStart"/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Познавай</w:t>
      </w:r>
      <w:proofErr w:type="gramEnd"/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-ка», где для ребёнка предоставляется полная свобода для проявления познавательной, эмоциональной, социальной и моторной активности в процессе экспериментирования. </w:t>
      </w:r>
    </w:p>
    <w:p w14:paraId="25CF771E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«Активные формы работы с семьёй»</w:t>
      </w:r>
    </w:p>
    <w:p w14:paraId="231986ED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Проблему формирования экологической культуры решаем с по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мощью родителей. Родители</w:t>
      </w:r>
      <w:r w:rsidRPr="000F7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приглашаются на занятия и праздники экологи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ческого содержания, на которых они были не просто зрителями, а и актив</w:t>
      </w: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ными участниками. Были проведены такие мероприятия как: «Поговорим о воде», «Я дерево сегодня посадил - я целый мир сегодня сотворил», «В гости к нам пришла улитка», «Экологический микрофон</w:t>
      </w:r>
      <w:proofErr w:type="gramStart"/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.</w:t>
      </w:r>
      <w:proofErr w:type="gramEnd"/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также давались домашние задания, совместный уход за животными, растениями; сбор коллекций природных и других материалов; помощь в создании развивающей среды; благоустройство участков на территории детского сада; сочинение экологических сказок и оформление книг; участие в природоохранных акциях (которые были описаны выше).</w:t>
      </w:r>
    </w:p>
    <w:p w14:paraId="255A0173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8F659F8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14:paraId="6DE6339E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работы были замечены такие изменения, как: дети заметно расширили свои экологические представления, своё умение устанавливать причинно-следственные связи; возрос интерес к объектам и явлениям природы, а также эмоциональная реакция на пагубное влияние человека на природу, появилось желание соблюдать нормы и правила поведения в окружающей среде, направленное на сохранение ценностей природы, появился интерес к природе своего города, республики.</w:t>
      </w:r>
    </w:p>
    <w:p w14:paraId="33571AE7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видно, что данные формы и методы экологического образования детей в ДОУ и в повседневной жизни достаточно эффективны. Ну а самое главное в экологическом воспитании – личная убежденность педагога, умение заинтересовать, пробудить у детей, воспитателей и родителей желание любить, беречь и охранять природу.</w:t>
      </w:r>
    </w:p>
    <w:p w14:paraId="2FAFD5FA" w14:textId="77777777" w:rsidR="0014086E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можно сделать вывод, что одним из важнейших условий реализации задач экологического образования дошкольников является правильная организация и развивающей предметно-пространственной среды, которая способствует познавательному развитию ребенка, эколого-эстетическому развитию, формированию экологически грамотного поведения детей их родителей </w:t>
      </w:r>
      <w:proofErr w:type="gramStart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разных видов</w:t>
      </w:r>
      <w:proofErr w:type="gramEnd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деятельности.</w:t>
      </w:r>
    </w:p>
    <w:p w14:paraId="07B0AB4B" w14:textId="77777777" w:rsidR="000F7238" w:rsidRDefault="000F7238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FA81D10" w14:textId="77777777" w:rsidR="000F7238" w:rsidRDefault="000F7238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F6FA6DD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9611AAA" w14:textId="77777777" w:rsidR="0014086E" w:rsidRPr="000F7238" w:rsidRDefault="0014086E" w:rsidP="000F723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14:paraId="2D48D64F" w14:textId="77777777" w:rsidR="0014086E" w:rsidRPr="000F7238" w:rsidRDefault="0014086E" w:rsidP="000F72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Горькова, Л.Г. Сценарии занятий по экологическому воспитанию дошкольников (средняя, старшая, подготовительная группы) / Л.Г. Горькова, А.В. Кочергина, Л.А. Обухова. - Москва: ВАКО, 2005. – 240 с. - (Дошкольники: учим, развиваем, воспитываем).</w:t>
      </w:r>
    </w:p>
    <w:p w14:paraId="5E52536A" w14:textId="77777777" w:rsidR="0014086E" w:rsidRPr="000F7238" w:rsidRDefault="0014086E" w:rsidP="000F72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Аксенова, З.Ф. Войди в природу другом. Экологическое воспитание дошкольников. – Москва: ТЦ Сфера, 2011. – 128 с. – (Библиотека воспитателя).</w:t>
      </w:r>
    </w:p>
    <w:p w14:paraId="1756E4A0" w14:textId="77777777" w:rsidR="0014086E" w:rsidRPr="000F7238" w:rsidRDefault="0014086E" w:rsidP="000F72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Ковинько, Л.В. Секреты природы </w:t>
      </w:r>
      <w:proofErr w:type="gramStart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интересно! - М.: Линка-Пресс, 2004. – 72с.: ил.</w:t>
      </w:r>
    </w:p>
    <w:p w14:paraId="7B8D7CCD" w14:textId="77777777" w:rsidR="0014086E" w:rsidRPr="000F7238" w:rsidRDefault="0014086E" w:rsidP="000F72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Лопатина, А.А. Сказы матушки земли. Экологическое воспитание через сказки, стихи и творческие задания / А. А.Лопатина, М.В. Скребцова. - 2-е изд. - М.: Амрита-Русь, 2008. - 256 с. -</w:t>
      </w:r>
    </w:p>
    <w:p w14:paraId="7DF9CAE4" w14:textId="77777777" w:rsidR="0014086E" w:rsidRPr="000F7238" w:rsidRDefault="0014086E" w:rsidP="000F72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Николаева, С.Н. Теория и методика экологического образования детей: Учеб. пособие для студ. высш. пед. учеб. заведений. - М.: Издательский центр «Академия», 2002. - 336с</w:t>
      </w:r>
    </w:p>
    <w:p w14:paraId="72E987EF" w14:textId="77777777" w:rsidR="00561B98" w:rsidRPr="000F7238" w:rsidRDefault="00561B98" w:rsidP="000F72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561B98" w:rsidRPr="000F7238" w:rsidSect="000F7238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02452" w14:textId="77777777" w:rsidR="00421479" w:rsidRDefault="00421479" w:rsidP="000F7238">
      <w:pPr>
        <w:spacing w:after="0" w:line="240" w:lineRule="auto"/>
      </w:pPr>
      <w:r>
        <w:separator/>
      </w:r>
    </w:p>
  </w:endnote>
  <w:endnote w:type="continuationSeparator" w:id="0">
    <w:p w14:paraId="293AB511" w14:textId="77777777" w:rsidR="00421479" w:rsidRDefault="00421479" w:rsidP="000F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3900144"/>
      <w:docPartObj>
        <w:docPartGallery w:val="Page Numbers (Bottom of Page)"/>
        <w:docPartUnique/>
      </w:docPartObj>
    </w:sdtPr>
    <w:sdtContent>
      <w:p w14:paraId="79F3D8EA" w14:textId="77777777" w:rsidR="000F7238" w:rsidRDefault="000F7238">
        <w:pPr>
          <w:pStyle w:val="a8"/>
          <w:jc w:val="right"/>
        </w:pPr>
      </w:p>
      <w:p w14:paraId="1AD58491" w14:textId="77777777" w:rsidR="000F7238" w:rsidRDefault="000F72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F1D">
          <w:rPr>
            <w:noProof/>
          </w:rPr>
          <w:t>1</w:t>
        </w:r>
        <w:r>
          <w:fldChar w:fldCharType="end"/>
        </w:r>
      </w:p>
    </w:sdtContent>
  </w:sdt>
  <w:p w14:paraId="0C4B7663" w14:textId="77777777" w:rsidR="000F7238" w:rsidRDefault="000F72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BC972" w14:textId="77777777" w:rsidR="00421479" w:rsidRDefault="00421479" w:rsidP="000F7238">
      <w:pPr>
        <w:spacing w:after="0" w:line="240" w:lineRule="auto"/>
      </w:pPr>
      <w:r>
        <w:separator/>
      </w:r>
    </w:p>
  </w:footnote>
  <w:footnote w:type="continuationSeparator" w:id="0">
    <w:p w14:paraId="1AC78937" w14:textId="77777777" w:rsidR="00421479" w:rsidRDefault="00421479" w:rsidP="000F7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A471D"/>
    <w:multiLevelType w:val="multilevel"/>
    <w:tmpl w:val="24B0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CF7AD3"/>
    <w:multiLevelType w:val="multilevel"/>
    <w:tmpl w:val="AC1E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8F2F55"/>
    <w:multiLevelType w:val="multilevel"/>
    <w:tmpl w:val="F634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984238">
    <w:abstractNumId w:val="0"/>
  </w:num>
  <w:num w:numId="2" w16cid:durableId="1623876963">
    <w:abstractNumId w:val="2"/>
  </w:num>
  <w:num w:numId="3" w16cid:durableId="198327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6E"/>
    <w:rsid w:val="00010010"/>
    <w:rsid w:val="000F2230"/>
    <w:rsid w:val="000F7238"/>
    <w:rsid w:val="0014086E"/>
    <w:rsid w:val="00150F1D"/>
    <w:rsid w:val="00193B55"/>
    <w:rsid w:val="001F027B"/>
    <w:rsid w:val="00284B6A"/>
    <w:rsid w:val="00421479"/>
    <w:rsid w:val="00561B98"/>
    <w:rsid w:val="005E49E9"/>
    <w:rsid w:val="00841936"/>
    <w:rsid w:val="00995125"/>
    <w:rsid w:val="009D673A"/>
    <w:rsid w:val="00A479CF"/>
    <w:rsid w:val="00B41F4F"/>
    <w:rsid w:val="00E1309A"/>
    <w:rsid w:val="00E6604C"/>
    <w:rsid w:val="00E66687"/>
    <w:rsid w:val="00EE3F5C"/>
    <w:rsid w:val="00F04CE6"/>
    <w:rsid w:val="00F2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4750"/>
  <w15:docId w15:val="{0717EBAD-D13D-4098-AE5E-FEA18D9C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B98"/>
  </w:style>
  <w:style w:type="paragraph" w:styleId="1">
    <w:name w:val="heading 1"/>
    <w:basedOn w:val="a"/>
    <w:link w:val="10"/>
    <w:uiPriority w:val="9"/>
    <w:qFormat/>
    <w:rsid w:val="0014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0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08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86E"/>
    <w:rPr>
      <w:b/>
      <w:bCs/>
    </w:rPr>
  </w:style>
  <w:style w:type="character" w:styleId="a5">
    <w:name w:val="Emphasis"/>
    <w:basedOn w:val="a0"/>
    <w:uiPriority w:val="20"/>
    <w:qFormat/>
    <w:rsid w:val="0014086E"/>
    <w:rPr>
      <w:i/>
      <w:iCs/>
    </w:rPr>
  </w:style>
  <w:style w:type="paragraph" w:styleId="a6">
    <w:name w:val="header"/>
    <w:basedOn w:val="a"/>
    <w:link w:val="a7"/>
    <w:uiPriority w:val="99"/>
    <w:unhideWhenUsed/>
    <w:rsid w:val="000F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7238"/>
  </w:style>
  <w:style w:type="paragraph" w:styleId="a8">
    <w:name w:val="footer"/>
    <w:basedOn w:val="a"/>
    <w:link w:val="a9"/>
    <w:uiPriority w:val="99"/>
    <w:unhideWhenUsed/>
    <w:rsid w:val="000F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Светлана Голосова</cp:lastModifiedBy>
  <cp:revision>4</cp:revision>
  <cp:lastPrinted>2022-10-17T09:40:00Z</cp:lastPrinted>
  <dcterms:created xsi:type="dcterms:W3CDTF">2024-10-17T10:55:00Z</dcterms:created>
  <dcterms:modified xsi:type="dcterms:W3CDTF">2024-10-17T10:59:00Z</dcterms:modified>
</cp:coreProperties>
</file>